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1F2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武汉碧波宾馆筹开项目报价函</w:t>
      </w:r>
    </w:p>
    <w:p w14:paraId="507217B2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9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729"/>
        <w:gridCol w:w="2833"/>
        <w:gridCol w:w="3116"/>
      </w:tblGrid>
      <w:tr w14:paraId="6190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服务内容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服务费报价</w:t>
            </w:r>
          </w:p>
        </w:tc>
      </w:tr>
      <w:tr w14:paraId="5996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武汉碧波宾馆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筹开项目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0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E6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价格论证报告费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06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8B45797">
      <w:pPr>
        <w:jc w:val="both"/>
        <w:rPr>
          <w:rFonts w:hint="eastAsia" w:ascii="宋体" w:hAnsi="宋体" w:cs="Arial"/>
          <w:sz w:val="24"/>
          <w:szCs w:val="24"/>
          <w:lang w:val="en-US" w:eastAsia="zh-CN"/>
        </w:rPr>
      </w:pPr>
    </w:p>
    <w:p w14:paraId="4924D78B">
      <w:pPr>
        <w:jc w:val="both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报价单位（盖章)：</w:t>
      </w:r>
    </w:p>
    <w:p w14:paraId="193A61A7">
      <w:pPr>
        <w:spacing w:line="360" w:lineRule="auto"/>
        <w:jc w:val="left"/>
        <w:rPr>
          <w:rFonts w:hint="default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报价单位地址：                                                      </w:t>
      </w:r>
      <w:bookmarkStart w:id="0" w:name="_GoBack"/>
      <w:bookmarkEnd w:id="0"/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  <w:docVar w:name="KSO_WPS_MARK_KEY" w:val="1b8d83ef-3c18-42e4-9c51-0ad9e1b493d2"/>
  </w:docVars>
  <w:rsids>
    <w:rsidRoot w:val="00000000"/>
    <w:rsid w:val="25B215CC"/>
    <w:rsid w:val="2720552B"/>
    <w:rsid w:val="2EAF0AA8"/>
    <w:rsid w:val="36F27329"/>
    <w:rsid w:val="376B4D09"/>
    <w:rsid w:val="4BF03F53"/>
    <w:rsid w:val="5C7213B2"/>
    <w:rsid w:val="70E10B27"/>
    <w:rsid w:val="7A635363"/>
    <w:rsid w:val="7CA52B21"/>
    <w:rsid w:val="7F2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2024-04-24T00:47:00Z</dcterms:created>
  <dc:creator>华为</dc:creator>
  <cp:lastModifiedBy>Anna Yang</cp:lastModifiedBy>
  <dcterms:modified xsi:type="dcterms:W3CDTF">2025-12-03T08:14:03Z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42DB65805C794E21BD34401A5A341381</vt:lpwstr>
  </property>
</Properties>
</file>